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C" w:rsidRDefault="001E446C" w:rsidP="001E446C">
      <w:pPr>
        <w:tabs>
          <w:tab w:val="left" w:pos="0"/>
        </w:tabs>
        <w:spacing w:line="48" w:lineRule="auto"/>
        <w:ind w:left="2" w:hanging="2"/>
        <w:rPr>
          <w:rFonts w:ascii="仿宋_GB2312" w:eastAsia="仿宋_GB2312" w:hint="eastAsia"/>
          <w:iCs/>
          <w:sz w:val="32"/>
          <w:szCs w:val="32"/>
        </w:rPr>
      </w:pPr>
      <w:r>
        <w:rPr>
          <w:rFonts w:ascii="黑体" w:eastAsia="黑体" w:hAnsi="黑体" w:cs="黑体" w:hint="eastAsia"/>
          <w:iCs/>
          <w:sz w:val="32"/>
          <w:szCs w:val="32"/>
        </w:rPr>
        <w:t>附件1</w:t>
      </w:r>
    </w:p>
    <w:p w:rsidR="001E446C" w:rsidRPr="004F017F" w:rsidRDefault="001E446C" w:rsidP="001E446C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4F017F">
        <w:rPr>
          <w:rFonts w:ascii="华文中宋" w:eastAsia="华文中宋" w:hAnsi="华文中宋" w:hint="eastAsia"/>
          <w:b/>
          <w:bCs/>
          <w:sz w:val="36"/>
          <w:szCs w:val="36"/>
        </w:rPr>
        <w:t xml:space="preserve">  </w:t>
      </w:r>
      <w:r w:rsidRPr="004F017F">
        <w:rPr>
          <w:rFonts w:ascii="宋体" w:hAnsi="宋体" w:hint="eastAsia"/>
          <w:b/>
          <w:bCs/>
          <w:sz w:val="36"/>
          <w:szCs w:val="36"/>
        </w:rPr>
        <w:t>援布隆迪第四期高级农业专家项目</w:t>
      </w:r>
    </w:p>
    <w:p w:rsidR="001E446C" w:rsidRPr="004F017F" w:rsidRDefault="001E446C" w:rsidP="001E446C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4F017F">
        <w:rPr>
          <w:rFonts w:ascii="宋体" w:hAnsi="宋体" w:hint="eastAsia"/>
          <w:b/>
          <w:bCs/>
          <w:sz w:val="36"/>
          <w:szCs w:val="36"/>
        </w:rPr>
        <w:t xml:space="preserve"> 储备专家需求专业、工作职责、资格条件</w:t>
      </w:r>
    </w:p>
    <w:p w:rsidR="001E446C" w:rsidRDefault="001E446C" w:rsidP="001E446C">
      <w:pPr>
        <w:tabs>
          <w:tab w:val="left" w:pos="0"/>
        </w:tabs>
        <w:spacing w:line="360" w:lineRule="auto"/>
        <w:ind w:left="2" w:hanging="2"/>
        <w:jc w:val="center"/>
        <w:rPr>
          <w:rFonts w:ascii="仿宋_GB2312" w:eastAsia="仿宋_GB2312" w:hint="eastAsia"/>
          <w:iCs/>
          <w:sz w:val="30"/>
          <w:szCs w:val="30"/>
        </w:rPr>
      </w:pPr>
    </w:p>
    <w:p w:rsidR="001E446C" w:rsidRDefault="001E446C" w:rsidP="001E446C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黑体" w:eastAsia="黑体" w:hAnsi="黑体" w:hint="eastAsia"/>
          <w:iCs/>
          <w:sz w:val="32"/>
          <w:szCs w:val="32"/>
        </w:rPr>
      </w:pPr>
      <w:r>
        <w:rPr>
          <w:rFonts w:ascii="黑体" w:eastAsia="黑体" w:hAnsi="黑体" w:hint="eastAsia"/>
          <w:iCs/>
          <w:sz w:val="32"/>
          <w:szCs w:val="32"/>
        </w:rPr>
        <w:t>专业需求</w:t>
      </w:r>
    </w:p>
    <w:tbl>
      <w:tblPr>
        <w:tblpPr w:leftFromText="180" w:rightFromText="180" w:vertAnchor="text" w:horzAnchor="page" w:tblpX="1600" w:tblpY="25"/>
        <w:tblOverlap w:val="never"/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2699"/>
        <w:gridCol w:w="1799"/>
        <w:gridCol w:w="3419"/>
      </w:tblGrid>
      <w:tr w:rsidR="001E446C" w:rsidRPr="004F017F" w:rsidTr="00127C0B">
        <w:trPr>
          <w:trHeight w:val="5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所需人数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备注</w:t>
            </w: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水稻栽培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FF0000"/>
                <w:sz w:val="28"/>
                <w:szCs w:val="28"/>
              </w:rPr>
            </w:pP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土壤肥料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40" w:lineRule="exact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在具备该专业基础上兼具水稻种植能力者为佳</w:t>
            </w: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农产品储藏及加工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40" w:lineRule="exact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在具备该专业基础上兼具水稻种植能力者为佳</w:t>
            </w: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40" w:lineRule="exact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蔬菜园艺（果树和蔬菜）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40" w:lineRule="exact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在具备该专业基础上兼具水稻种植能力者为佳</w:t>
            </w: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农机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水产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1人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</w:p>
        </w:tc>
      </w:tr>
      <w:tr w:rsidR="001E446C" w:rsidRPr="004F017F" w:rsidTr="00127C0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畜牧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4F017F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 xml:space="preserve">1人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C" w:rsidRPr="004F017F" w:rsidRDefault="001E446C" w:rsidP="00127C0B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</w:p>
        </w:tc>
      </w:tr>
    </w:tbl>
    <w:p w:rsidR="001E446C" w:rsidRPr="004F017F" w:rsidRDefault="001E446C" w:rsidP="001E446C">
      <w:pPr>
        <w:tabs>
          <w:tab w:val="left" w:pos="0"/>
        </w:tabs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 xml:space="preserve">二、工作职责 </w:t>
      </w:r>
    </w:p>
    <w:p w:rsidR="001E446C" w:rsidRPr="004F017F" w:rsidRDefault="001E446C" w:rsidP="001E446C">
      <w:pPr>
        <w:tabs>
          <w:tab w:val="left" w:pos="0"/>
        </w:tabs>
        <w:spacing w:line="360" w:lineRule="auto"/>
        <w:ind w:firstLineChars="200" w:firstLine="560"/>
        <w:rPr>
          <w:rFonts w:ascii="宋体" w:hAnsi="宋体" w:hint="eastAsia"/>
          <w:b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1.能力培训：培训技术人员和当地农民；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2.试验示范：传授实用农业技术；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3.咨询建议：为布隆迪农业发展提供指导和建议；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4.完成组织交给的其它工作。</w:t>
      </w:r>
    </w:p>
    <w:p w:rsidR="001E446C" w:rsidRPr="004F017F" w:rsidRDefault="001E446C" w:rsidP="001E446C">
      <w:pPr>
        <w:tabs>
          <w:tab w:val="left" w:pos="0"/>
        </w:tabs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三、资格条件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1.政治素质好、工作责任心强、有较好的协同工作能力和团队意识、</w:t>
      </w:r>
      <w:r w:rsidRPr="004F017F">
        <w:rPr>
          <w:rFonts w:ascii="宋体" w:hAnsi="宋体" w:hint="eastAsia"/>
          <w:sz w:val="28"/>
          <w:szCs w:val="32"/>
        </w:rPr>
        <w:t>愿意积极投身于农业援外工作</w:t>
      </w:r>
      <w:r w:rsidRPr="004F017F">
        <w:rPr>
          <w:rFonts w:ascii="宋体" w:hAnsi="宋体" w:hint="eastAsia"/>
          <w:iCs/>
          <w:sz w:val="28"/>
          <w:szCs w:val="32"/>
        </w:rPr>
        <w:t>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2.身体健康，</w:t>
      </w:r>
      <w:r w:rsidRPr="004F017F">
        <w:rPr>
          <w:rFonts w:ascii="宋体" w:hAnsi="宋体" w:hint="eastAsia"/>
          <w:sz w:val="28"/>
          <w:szCs w:val="32"/>
        </w:rPr>
        <w:t>年龄一般不超过50岁</w:t>
      </w:r>
      <w:r w:rsidRPr="004F017F">
        <w:rPr>
          <w:rFonts w:ascii="宋体" w:hAnsi="宋体" w:hint="eastAsia"/>
          <w:iCs/>
          <w:sz w:val="28"/>
          <w:szCs w:val="32"/>
        </w:rPr>
        <w:t>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lastRenderedPageBreak/>
        <w:t>3.专业基础好，可较好执行实地试验示范、技术培训等有关援外任务；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4.具备一定的运用英语或法语开展工作的能力；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5.原则上为副高（含）及以上职称，专业能力和外语水平突出者可酌情考虑中级职称。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四、工作时间和地点</w:t>
      </w:r>
    </w:p>
    <w:p w:rsidR="001E446C" w:rsidRPr="004F017F" w:rsidRDefault="001E446C" w:rsidP="001E446C">
      <w:pPr>
        <w:spacing w:line="360" w:lineRule="auto"/>
        <w:ind w:firstLineChars="200" w:firstLine="560"/>
        <w:rPr>
          <w:rFonts w:ascii="宋体" w:hAnsi="宋体" w:hint="eastAsia"/>
          <w:iCs/>
          <w:sz w:val="28"/>
          <w:szCs w:val="32"/>
        </w:rPr>
      </w:pPr>
      <w:r w:rsidRPr="004F017F">
        <w:rPr>
          <w:rFonts w:ascii="宋体" w:hAnsi="宋体" w:hint="eastAsia"/>
          <w:iCs/>
          <w:sz w:val="28"/>
          <w:szCs w:val="32"/>
        </w:rPr>
        <w:t>援布隆迪第四期高级农业专家项目专家计划于2017年底派出，在布工作时间为24个月。主要工作地点为布隆迪农牧部。</w:t>
      </w:r>
    </w:p>
    <w:sectPr w:rsidR="001E446C" w:rsidRPr="004F017F" w:rsidSect="00C6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8B2"/>
    <w:multiLevelType w:val="multilevel"/>
    <w:tmpl w:val="225728B2"/>
    <w:lvl w:ilvl="0">
      <w:start w:val="1"/>
      <w:numFmt w:val="japaneseCounting"/>
      <w:lvlText w:val="%1、"/>
      <w:lvlJc w:val="left"/>
      <w:pPr>
        <w:ind w:left="1350" w:hanging="7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46C"/>
    <w:rsid w:val="001E446C"/>
    <w:rsid w:val="00C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朱红强</dc:creator>
  <cp:lastModifiedBy>朱红强</cp:lastModifiedBy>
  <cp:revision>1</cp:revision>
  <dcterms:created xsi:type="dcterms:W3CDTF">2017-08-23T07:30:00Z</dcterms:created>
  <dcterms:modified xsi:type="dcterms:W3CDTF">2017-08-23T07:31:00Z</dcterms:modified>
</cp:coreProperties>
</file>